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8A1F1" w14:textId="77777777" w:rsidR="00255DED" w:rsidRPr="00255DED" w:rsidRDefault="00255DED" w:rsidP="00255DED">
      <w:pPr>
        <w:rPr>
          <w:b/>
          <w:bCs/>
        </w:rPr>
      </w:pPr>
      <w:r w:rsidRPr="00255DED">
        <w:rPr>
          <w:b/>
          <w:bCs/>
        </w:rPr>
        <w:t>Standardy Ochrony Małoletnich</w:t>
      </w:r>
    </w:p>
    <w:p w14:paraId="27198B78" w14:textId="77777777" w:rsidR="00255DED" w:rsidRPr="00255DED" w:rsidRDefault="00255DED" w:rsidP="00255DED">
      <w:pPr>
        <w:rPr>
          <w:b/>
          <w:bCs/>
        </w:rPr>
      </w:pPr>
      <w:r w:rsidRPr="00255DED">
        <w:rPr>
          <w:b/>
          <w:bCs/>
        </w:rPr>
        <w:t>I.    Zasady ogólne</w:t>
      </w:r>
    </w:p>
    <w:p w14:paraId="1A084A3F" w14:textId="3492F01A" w:rsidR="00255DED" w:rsidRPr="00255DED" w:rsidRDefault="00255DED" w:rsidP="00255DED">
      <w:pPr>
        <w:numPr>
          <w:ilvl w:val="0"/>
          <w:numId w:val="1"/>
        </w:numPr>
      </w:pPr>
      <w:r w:rsidRPr="00255DED">
        <w:t>Standardy ochrony małoletnich, zwanych dalej „Standardami”, wprowadzone w </w:t>
      </w:r>
      <w:r>
        <w:t>Grupie RB</w:t>
      </w:r>
      <w:r w:rsidRPr="00255DED">
        <w:t xml:space="preserve">, dotyczą całej działalności prowadzonej przez </w:t>
      </w:r>
      <w:r>
        <w:t>firmę</w:t>
      </w:r>
      <w:r w:rsidRPr="00255DED">
        <w:t xml:space="preserve"> skierowanej do małoletnich.  </w:t>
      </w:r>
    </w:p>
    <w:p w14:paraId="4B150996" w14:textId="3E1C368F" w:rsidR="00255DED" w:rsidRPr="00255DED" w:rsidRDefault="00255DED" w:rsidP="00255DED">
      <w:pPr>
        <w:numPr>
          <w:ilvl w:val="0"/>
          <w:numId w:val="1"/>
        </w:numPr>
      </w:pPr>
      <w:r w:rsidRPr="00255DED">
        <w:t xml:space="preserve">Standardy potwierdzają odpowiedzialność </w:t>
      </w:r>
      <w:r>
        <w:t xml:space="preserve">Grupy RB </w:t>
      </w:r>
      <w:r w:rsidRPr="00255DED">
        <w:t>oraz wzmacniają zaufanie do </w:t>
      </w:r>
      <w:r>
        <w:t>firmy</w:t>
      </w:r>
      <w:r w:rsidRPr="00255DED">
        <w:t>, jako organizatora zajęć edukacyjnych. </w:t>
      </w:r>
    </w:p>
    <w:p w14:paraId="011D89E6" w14:textId="669B4069" w:rsidR="00255DED" w:rsidRPr="00255DED" w:rsidRDefault="00255DED" w:rsidP="00255DED">
      <w:pPr>
        <w:numPr>
          <w:ilvl w:val="0"/>
          <w:numId w:val="1"/>
        </w:numPr>
      </w:pPr>
      <w:r w:rsidRPr="00255DED">
        <w:t xml:space="preserve">Celem wprowadzenia Standardów jest ochrona małoletnich – uczestników przedsięwzięć organizowanych przez </w:t>
      </w:r>
      <w:r>
        <w:t>Grupę RB</w:t>
      </w:r>
      <w:r w:rsidRPr="00255DED">
        <w:t>, w tym zajęć edukacyjnych, poprzez określenie dla wszystkich osób zaangażowanych w te działania prawidłowych zachowań w stosunku do uczestników zajęć oraz przekazanie wskazówek, przykładów dobrych praktyk, procedur oraz informacji o konsekwencjach prawnych zaniedbań lub naruszeń zapisów prawa dotyczących ochrony małoletnich przed wszelką przemocą, w tym seksualną.</w:t>
      </w:r>
    </w:p>
    <w:p w14:paraId="653FFE31" w14:textId="6D02D994" w:rsidR="00255DED" w:rsidRPr="00255DED" w:rsidRDefault="00255DED" w:rsidP="00255DED">
      <w:pPr>
        <w:rPr>
          <w:b/>
          <w:bCs/>
        </w:rPr>
      </w:pPr>
      <w:r w:rsidRPr="00255DED">
        <w:rPr>
          <w:b/>
          <w:bCs/>
        </w:rPr>
        <w:t>II.</w:t>
      </w:r>
      <w:r>
        <w:rPr>
          <w:b/>
          <w:bCs/>
        </w:rPr>
        <w:t xml:space="preserve"> </w:t>
      </w:r>
      <w:r w:rsidRPr="00255DED">
        <w:rPr>
          <w:b/>
          <w:bCs/>
        </w:rPr>
        <w:t>Odpowiedzialność za ochronę małoletnich</w:t>
      </w:r>
    </w:p>
    <w:p w14:paraId="63077C23" w14:textId="6152FF5E" w:rsidR="00255DED" w:rsidRPr="00255DED" w:rsidRDefault="00255DED" w:rsidP="00255DED">
      <w:pPr>
        <w:numPr>
          <w:ilvl w:val="0"/>
          <w:numId w:val="2"/>
        </w:numPr>
      </w:pPr>
      <w:r>
        <w:t>Grupa RB</w:t>
      </w:r>
      <w:r w:rsidRPr="00255DED">
        <w:t xml:space="preserve"> uznaje, że opieka nad małoletnimi jest rozumiana jako troska o ich godność, dobro fizyczne i psychiczne.</w:t>
      </w:r>
    </w:p>
    <w:p w14:paraId="313223F5" w14:textId="13EB9982" w:rsidR="00255DED" w:rsidRPr="00255DED" w:rsidRDefault="00255DED" w:rsidP="00255DED">
      <w:pPr>
        <w:numPr>
          <w:ilvl w:val="0"/>
          <w:numId w:val="2"/>
        </w:numPr>
      </w:pPr>
      <w:r>
        <w:t>Grupa RB</w:t>
      </w:r>
      <w:r w:rsidRPr="00255DED">
        <w:t xml:space="preserve"> nie toleruje nadużyć wobec małoletnich.</w:t>
      </w:r>
    </w:p>
    <w:p w14:paraId="6B9A2E4A" w14:textId="39055E05" w:rsidR="00255DED" w:rsidRPr="00255DED" w:rsidRDefault="00255DED" w:rsidP="00255DED">
      <w:pPr>
        <w:numPr>
          <w:ilvl w:val="0"/>
          <w:numId w:val="2"/>
        </w:numPr>
      </w:pPr>
      <w:r>
        <w:t>Grupa RB</w:t>
      </w:r>
      <w:r w:rsidRPr="00255DED">
        <w:t xml:space="preserve"> respektuje prawa małoletnich.</w:t>
      </w:r>
    </w:p>
    <w:p w14:paraId="14EEC73E" w14:textId="486A90DB" w:rsidR="00255DED" w:rsidRPr="00255DED" w:rsidRDefault="00255DED" w:rsidP="00255DED">
      <w:pPr>
        <w:numPr>
          <w:ilvl w:val="0"/>
          <w:numId w:val="2"/>
        </w:numPr>
      </w:pPr>
      <w:r>
        <w:t>Grupa RB</w:t>
      </w:r>
      <w:r w:rsidRPr="00255DED">
        <w:t xml:space="preserve"> w trakcie prowadzonej działalności, w tym  edukacyjnej, gwarantuje bezpieczeństwo i ochronę małoletnich. </w:t>
      </w:r>
    </w:p>
    <w:p w14:paraId="275E60D4" w14:textId="36B6B538" w:rsidR="00255DED" w:rsidRPr="00255DED" w:rsidRDefault="00255DED" w:rsidP="00255DED">
      <w:pPr>
        <w:numPr>
          <w:ilvl w:val="0"/>
          <w:numId w:val="2"/>
        </w:numPr>
      </w:pPr>
      <w:r w:rsidRPr="00255DED">
        <w:t>Personel zajęć zna i stosuje Standardy</w:t>
      </w:r>
      <w:r>
        <w:t xml:space="preserve"> Grupy RB</w:t>
      </w:r>
      <w:r w:rsidRPr="00255DED">
        <w:t xml:space="preserve"> w zakresie ochrony małoletnich. </w:t>
      </w:r>
    </w:p>
    <w:p w14:paraId="6AB56D8B" w14:textId="6503A021" w:rsidR="00255DED" w:rsidRPr="00255DED" w:rsidRDefault="00255DED" w:rsidP="00255DED">
      <w:pPr>
        <w:numPr>
          <w:ilvl w:val="0"/>
          <w:numId w:val="2"/>
        </w:numPr>
      </w:pPr>
      <w:r>
        <w:t>Grupa RB</w:t>
      </w:r>
      <w:r w:rsidRPr="00255DED">
        <w:t xml:space="preserve"> określa poniższe wymagania w stosunku do personelu:</w:t>
      </w:r>
    </w:p>
    <w:p w14:paraId="4D38671B" w14:textId="39E7B55E" w:rsidR="00255DED" w:rsidRPr="00255DED" w:rsidRDefault="00255DED" w:rsidP="00255DED">
      <w:pPr>
        <w:numPr>
          <w:ilvl w:val="1"/>
          <w:numId w:val="2"/>
        </w:numPr>
      </w:pPr>
      <w:r w:rsidRPr="00255DED">
        <w:t xml:space="preserve">na podstawie art. 21 ust. 1 ustawy z dnia  13 maja 2016 r. o przeciwdziałaniu zagrożeniom przestępczością na tle seksualnym i ochronie małoletnich (t.j. Dz.U. z 2023 r. poz. 1304, z późn. zm.) </w:t>
      </w:r>
      <w:r>
        <w:t>Firma</w:t>
      </w:r>
      <w:r w:rsidR="00A1071C">
        <w:t xml:space="preserve"> Grupa RB</w:t>
      </w:r>
      <w:r w:rsidRPr="00255DED">
        <w:t xml:space="preserve"> wymaga, aby osoby prowadzące zajęcia i pracownicy oddelegowani do pracy z dziećmi podczas zajęć z małoletnimi przedłożyli:</w:t>
      </w:r>
    </w:p>
    <w:p w14:paraId="07D84915" w14:textId="77777777" w:rsidR="00255DED" w:rsidRPr="00255DED" w:rsidRDefault="00255DED" w:rsidP="00255DED">
      <w:pPr>
        <w:numPr>
          <w:ilvl w:val="2"/>
          <w:numId w:val="2"/>
        </w:numPr>
      </w:pPr>
      <w:r w:rsidRPr="00255DED">
        <w:t>informację z weryfikacją w Rejestrze Sprawców Przestępstw na Tle Seksualnym, </w:t>
      </w:r>
    </w:p>
    <w:p w14:paraId="0F786F0B" w14:textId="77777777" w:rsidR="00255DED" w:rsidRPr="00255DED" w:rsidRDefault="00255DED" w:rsidP="00255DED">
      <w:pPr>
        <w:numPr>
          <w:ilvl w:val="2"/>
          <w:numId w:val="2"/>
        </w:numPr>
      </w:pPr>
      <w:r w:rsidRPr="00255DED">
        <w:t xml:space="preserve">zaświadczenie z Krajowego Rejestru Karnego w zakresie przestępstw określonych w rozdziale XIX i XXV Kodeksu karnego, w art. 189a i art. 207 Kodeksu karnego oraz w ustawie z dnia 29 lipca 2005 r. o przeciwdziałaniu narkomanii (Dz.U. z 2023 r. poz. 172 </w:t>
      </w:r>
      <w:r w:rsidRPr="00255DED">
        <w:lastRenderedPageBreak/>
        <w:t>oraz z 2022 r. poz. 2600), lub za odpowiadające tym przestępstwom czyny zabronione określone w przepisach prawa obcego. </w:t>
      </w:r>
    </w:p>
    <w:p w14:paraId="1A48A641" w14:textId="77777777" w:rsidR="00255DED" w:rsidRPr="00255DED" w:rsidRDefault="00255DED" w:rsidP="00255DED">
      <w:pPr>
        <w:numPr>
          <w:ilvl w:val="1"/>
          <w:numId w:val="2"/>
        </w:numPr>
      </w:pPr>
      <w:r w:rsidRPr="00255DED">
        <w:t>Osoby, o których mowa w pkt 1, posiadające obywatelstwo innego państwa niż Rzeczpospolita Polska, ponadto przedkładają informację z rejestru karnego państwa obywatelstwa uzyskiwaną do celów działalności zawodowej lub wolontariackiej związanej z kontaktami z dziećmi.</w:t>
      </w:r>
    </w:p>
    <w:p w14:paraId="701EDA5C" w14:textId="77777777" w:rsidR="00255DED" w:rsidRPr="00255DED" w:rsidRDefault="00255DED" w:rsidP="00255DED">
      <w:pPr>
        <w:numPr>
          <w:ilvl w:val="1"/>
          <w:numId w:val="2"/>
        </w:numPr>
      </w:pPr>
      <w:r w:rsidRPr="00255DED">
        <w:t>Osoby, o których mowa w pkt 1, składają oświadczenie o państwie lub państwach, w których zamieszkiwały w ciągu ostatnich 20 lat, innych niż Rzeczpospolita Polska i państwo obywatelstwa, oraz jednocześnie przedkładają informację z rejestrów karnych tych państw uzyskiwaną do celów działalności zawodowej lub wolontariackiej związanej z kontaktami z dziećmi.</w:t>
      </w:r>
    </w:p>
    <w:p w14:paraId="6AABF7F3" w14:textId="77777777" w:rsidR="00255DED" w:rsidRPr="00255DED" w:rsidRDefault="00255DED" w:rsidP="00255DED">
      <w:pPr>
        <w:numPr>
          <w:ilvl w:val="1"/>
          <w:numId w:val="2"/>
        </w:numPr>
      </w:pPr>
      <w:r w:rsidRPr="00255DED">
        <w:t>Jeżeli prawo państwa, o którym mowa w pkt 2 lub 3, nie przewiduje wydawania informacji do celów działalności zawodowej lub wolontariackiej związanej z kontaktami z dziećmi, przedkłada się informację z rejestru karnego tego państwa. </w:t>
      </w:r>
    </w:p>
    <w:p w14:paraId="62542148" w14:textId="77777777" w:rsidR="00255DED" w:rsidRPr="00255DED" w:rsidRDefault="00255DED" w:rsidP="00255DED">
      <w:pPr>
        <w:numPr>
          <w:ilvl w:val="1"/>
          <w:numId w:val="2"/>
        </w:numPr>
      </w:pPr>
      <w:r w:rsidRPr="00255DED">
        <w:t>W przypadku, gdy prawo państwa, z którego ma być przedłożona informacja, o której mowa w pkt 2-4, nie przewiduje jej sporządzenia lub w danym państwie nie prowadzi się rejestru karnego, osoba, o której mowa w pkt 1, składa oświadczenie o tym fakcie wraz z oświadczeniem, że nie była prawomocnie skazana w tym państwie za czyny zabronione odpowiadające przestępstwom określonym w rozdziale XIX i XXV Kodeksu karnego, w art. 189a i art. 207 Kodeksu karnego oraz w ustawie z dnia 29 lipca 2005 r. o przeciwdziałaniu narkomanii oraz nie wydano wobec niej innego orzeczenia, w którym stwierdzono, iż dopuściła się takich czynów zabronionych, oraz że nie ma obowiązku wynikającego z orzeczenia sądu, innego uprawnionego organu lub ustawy stosowania się do zakazu zajmowania wszelkich lub określonych stanowisk, wykonywania wszelkich lub określonych zawodów albo działalności, związanych z wychowaniem, edukacją, wypoczynkiem, leczeniem, świadczeniem porad psychologicznych, rozwojem duchowym, uprawianiem sportu lub realizacją innych zainteresowań przez małoletnich, lub z opieką nad nimi.</w:t>
      </w:r>
    </w:p>
    <w:p w14:paraId="508DB899" w14:textId="77777777" w:rsidR="00255DED" w:rsidRPr="00255DED" w:rsidRDefault="00255DED" w:rsidP="00255DED">
      <w:pPr>
        <w:numPr>
          <w:ilvl w:val="1"/>
          <w:numId w:val="2"/>
        </w:numPr>
      </w:pPr>
      <w:r w:rsidRPr="00255DED">
        <w:t>Oświadczenia, o których mowa w pkt 3 i 5, składane są pod rygorem odpowiedzialności karnej za złożenie fałszywego oświadczenia. Składający oświadczenie jest obowiązany do zawarcia w nim klauzuli o następującej treści: „Jestem świadomy odpowiedzialności karnej za złożenie fałszywego oświadczenia”. Klauzula ta zastępuje pouczenie organu o odpowiedzialności karnej za złożenie fałszywego oświadczenia. </w:t>
      </w:r>
    </w:p>
    <w:p w14:paraId="67EF9F92" w14:textId="5ACA936B" w:rsidR="00255DED" w:rsidRPr="00255DED" w:rsidRDefault="00255DED" w:rsidP="00255DED">
      <w:pPr>
        <w:numPr>
          <w:ilvl w:val="1"/>
          <w:numId w:val="2"/>
        </w:numPr>
      </w:pPr>
      <w:r w:rsidRPr="00255DED">
        <w:lastRenderedPageBreak/>
        <w:t xml:space="preserve">Osoby, które nie przedłożyły </w:t>
      </w:r>
      <w:r>
        <w:t>Grupie RB</w:t>
      </w:r>
      <w:r w:rsidRPr="00255DED">
        <w:t xml:space="preserve"> powyższych informacji, zaświadczeń i oświadczeń, nie zostaną dopuszczone do pracy z dziećmi.</w:t>
      </w:r>
    </w:p>
    <w:p w14:paraId="6EC983A5" w14:textId="77777777" w:rsidR="00255DED" w:rsidRPr="00255DED" w:rsidRDefault="00255DED" w:rsidP="00255DED">
      <w:pPr>
        <w:numPr>
          <w:ilvl w:val="1"/>
          <w:numId w:val="2"/>
        </w:numPr>
      </w:pPr>
      <w:r w:rsidRPr="00255DED">
        <w:t>W przypadku choroby lub innej nieobecności personelu wyznaczonego do realizacji zajęć edukacyjnych i zastępstwa przez inną osobę, w stosunku do niej stosuje się postanowienia pkt 1.</w:t>
      </w:r>
    </w:p>
    <w:p w14:paraId="43CC4874" w14:textId="77777777" w:rsidR="00255DED" w:rsidRPr="00255DED" w:rsidRDefault="00255DED" w:rsidP="00255DED">
      <w:pPr>
        <w:numPr>
          <w:ilvl w:val="1"/>
          <w:numId w:val="2"/>
        </w:numPr>
      </w:pPr>
      <w:r w:rsidRPr="00255DED">
        <w:t>Informacje oraz oświadczenia, o których mowa w pkt 1-5 załączane są do akt osobowych pracownika albo dokumentacji dotyczącej osoby dopuszczonej do takiej działalności. </w:t>
      </w:r>
    </w:p>
    <w:p w14:paraId="0F045931" w14:textId="77777777" w:rsidR="00255DED" w:rsidRPr="00255DED" w:rsidRDefault="00255DED" w:rsidP="00255DED">
      <w:pPr>
        <w:rPr>
          <w:b/>
          <w:bCs/>
        </w:rPr>
      </w:pPr>
      <w:r w:rsidRPr="00255DED">
        <w:rPr>
          <w:b/>
          <w:bCs/>
        </w:rPr>
        <w:t>III.    Dobre praktyki</w:t>
      </w:r>
    </w:p>
    <w:p w14:paraId="34DE787B" w14:textId="77777777" w:rsidR="00255DED" w:rsidRPr="00255DED" w:rsidRDefault="00255DED" w:rsidP="00255DED">
      <w:pPr>
        <w:numPr>
          <w:ilvl w:val="0"/>
          <w:numId w:val="3"/>
        </w:numPr>
      </w:pPr>
      <w:r w:rsidRPr="00255DED">
        <w:t>Dobre praktyki zostają wprowadzone w celu eliminowania ryzyka popełniania nadużyć wobec małoletnich, a ich przestrzeganie pozwala zminimalizować ryzyko wystąpienia nadużyć w relacji z dziećmi i młodzieżą.</w:t>
      </w:r>
    </w:p>
    <w:p w14:paraId="55C0CBB1" w14:textId="77777777" w:rsidR="00255DED" w:rsidRPr="00255DED" w:rsidRDefault="00255DED" w:rsidP="00255DED">
      <w:pPr>
        <w:numPr>
          <w:ilvl w:val="0"/>
          <w:numId w:val="3"/>
        </w:numPr>
      </w:pPr>
      <w:r w:rsidRPr="00255DED">
        <w:t>Celem dobrych praktyk jest:</w:t>
      </w:r>
    </w:p>
    <w:p w14:paraId="60532A4D" w14:textId="64F57499" w:rsidR="00255DED" w:rsidRPr="00255DED" w:rsidRDefault="00255DED" w:rsidP="00255DED">
      <w:pPr>
        <w:numPr>
          <w:ilvl w:val="1"/>
          <w:numId w:val="3"/>
        </w:numPr>
      </w:pPr>
      <w:r w:rsidRPr="00255DED">
        <w:t xml:space="preserve">zapewnienie bezpieczeństwa małoletnim biorącym udział w zajęciach edukacyjnych organizowanych przez </w:t>
      </w:r>
      <w:r>
        <w:t>Grupę RB</w:t>
      </w:r>
      <w:r w:rsidRPr="00255DED">
        <w:t>,</w:t>
      </w:r>
    </w:p>
    <w:p w14:paraId="718AC67A" w14:textId="5A7F329E" w:rsidR="00255DED" w:rsidRPr="00255DED" w:rsidRDefault="00255DED" w:rsidP="00255DED">
      <w:pPr>
        <w:numPr>
          <w:ilvl w:val="1"/>
          <w:numId w:val="3"/>
        </w:numPr>
      </w:pPr>
      <w:r w:rsidRPr="00255DED">
        <w:t xml:space="preserve">poinformowanie rodziców lub prawnych opiekunów małoletnich biorących udział w zajęciach edukacyjnych o wdrożeniu przez </w:t>
      </w:r>
      <w:r>
        <w:t>Grupę RB</w:t>
      </w:r>
      <w:r w:rsidRPr="00255DED">
        <w:t xml:space="preserve"> Standardów ochrony małoletnich. </w:t>
      </w:r>
    </w:p>
    <w:p w14:paraId="73ED35D8" w14:textId="77777777" w:rsidR="00255DED" w:rsidRPr="00255DED" w:rsidRDefault="00255DED" w:rsidP="00255DED">
      <w:pPr>
        <w:numPr>
          <w:ilvl w:val="0"/>
          <w:numId w:val="3"/>
        </w:numPr>
      </w:pPr>
      <w:r w:rsidRPr="00255DED">
        <w:t>Dobre praktyki mają na uwadze dobro małoletnich, dlatego podczas zajęć edukacyjnych kładziony jest nacisk na:</w:t>
      </w:r>
    </w:p>
    <w:p w14:paraId="6E37A5AA" w14:textId="77777777" w:rsidR="00255DED" w:rsidRPr="00255DED" w:rsidRDefault="00255DED" w:rsidP="00255DED">
      <w:pPr>
        <w:numPr>
          <w:ilvl w:val="1"/>
          <w:numId w:val="3"/>
        </w:numPr>
      </w:pPr>
      <w:r w:rsidRPr="00255DED">
        <w:t>słuchanie,</w:t>
      </w:r>
    </w:p>
    <w:p w14:paraId="67DB50E2" w14:textId="77777777" w:rsidR="00255DED" w:rsidRPr="00255DED" w:rsidRDefault="00255DED" w:rsidP="00255DED">
      <w:pPr>
        <w:numPr>
          <w:ilvl w:val="1"/>
          <w:numId w:val="3"/>
        </w:numPr>
      </w:pPr>
      <w:r w:rsidRPr="00255DED">
        <w:t>szacunek,</w:t>
      </w:r>
    </w:p>
    <w:p w14:paraId="63BADE1E" w14:textId="77777777" w:rsidR="00255DED" w:rsidRPr="00255DED" w:rsidRDefault="00255DED" w:rsidP="00255DED">
      <w:pPr>
        <w:numPr>
          <w:ilvl w:val="1"/>
          <w:numId w:val="3"/>
        </w:numPr>
      </w:pPr>
      <w:r w:rsidRPr="00255DED">
        <w:t>docenianie wysiłków i osiągnięć,</w:t>
      </w:r>
    </w:p>
    <w:p w14:paraId="12E813F2" w14:textId="77777777" w:rsidR="00255DED" w:rsidRPr="00255DED" w:rsidRDefault="00255DED" w:rsidP="00255DED">
      <w:pPr>
        <w:numPr>
          <w:ilvl w:val="1"/>
          <w:numId w:val="3"/>
        </w:numPr>
      </w:pPr>
      <w:r w:rsidRPr="00255DED">
        <w:t>motywowanie i angażowanie.</w:t>
      </w:r>
    </w:p>
    <w:p w14:paraId="6C51E5BB" w14:textId="77777777" w:rsidR="00255DED" w:rsidRPr="00255DED" w:rsidRDefault="00255DED" w:rsidP="00255DED">
      <w:pPr>
        <w:numPr>
          <w:ilvl w:val="0"/>
          <w:numId w:val="3"/>
        </w:numPr>
      </w:pPr>
      <w:r w:rsidRPr="00255DED">
        <w:t>Wszyscy małoletni są traktowani przez personel z należytą troską.</w:t>
      </w:r>
    </w:p>
    <w:p w14:paraId="1CE72754" w14:textId="77777777" w:rsidR="00255DED" w:rsidRPr="00255DED" w:rsidRDefault="00255DED" w:rsidP="00255DED">
      <w:pPr>
        <w:numPr>
          <w:ilvl w:val="0"/>
          <w:numId w:val="3"/>
        </w:numPr>
      </w:pPr>
      <w:r w:rsidRPr="00255DED">
        <w:t>Zajęcia edukacyjne są grupowe i odbywają się w obecności wychowawcy/ opiekuna/nauczyciela lub rodzica. Personel nie przebywa z małoletnimi sam na sam.</w:t>
      </w:r>
    </w:p>
    <w:p w14:paraId="6ADC86AC" w14:textId="77777777" w:rsidR="00255DED" w:rsidRPr="00255DED" w:rsidRDefault="00255DED" w:rsidP="00255DED">
      <w:pPr>
        <w:numPr>
          <w:ilvl w:val="0"/>
          <w:numId w:val="3"/>
        </w:numPr>
      </w:pPr>
      <w:r w:rsidRPr="00255DED">
        <w:t>Nie akceptowane jest jakiekolwiek zachowanie, które może zostać odczytane jako znęcanie się lub dokuczanie, zarówno ze strony dorosłych jak i małoletnich.</w:t>
      </w:r>
    </w:p>
    <w:p w14:paraId="2927676D" w14:textId="25C72533" w:rsidR="00255DED" w:rsidRPr="00255DED" w:rsidRDefault="00255DED" w:rsidP="00255DED">
      <w:pPr>
        <w:numPr>
          <w:ilvl w:val="0"/>
          <w:numId w:val="3"/>
        </w:numPr>
      </w:pPr>
      <w:r w:rsidRPr="00255DED">
        <w:t xml:space="preserve">Realizacja zajęć edukacyjnych przez </w:t>
      </w:r>
      <w:r>
        <w:t>Grupę RB</w:t>
      </w:r>
      <w:r w:rsidRPr="00255DED">
        <w:t xml:space="preserve"> nie wymaga korzystania z Internetu, mediów społecznościowych, komunikatorów internetowych. Organizator nie udostępnia sieci Wi-Fi.</w:t>
      </w:r>
    </w:p>
    <w:p w14:paraId="67B78CA6" w14:textId="77777777" w:rsidR="00255DED" w:rsidRPr="00255DED" w:rsidRDefault="00255DED" w:rsidP="00255DED">
      <w:pPr>
        <w:numPr>
          <w:ilvl w:val="0"/>
          <w:numId w:val="3"/>
        </w:numPr>
      </w:pPr>
      <w:r w:rsidRPr="00255DED">
        <w:lastRenderedPageBreak/>
        <w:t>Osoby prowadzące zajęcia edukacyjne nie mogą utrzymywać kontaktów zawodowych ani osobistych z uczestnikami zajęć edukacyjnych, w szczególności nie mogą komunikować się za pomocą mediów społecznościowych lub komunikatorów internetowych. </w:t>
      </w:r>
    </w:p>
    <w:p w14:paraId="079BA429" w14:textId="77777777" w:rsidR="00255DED" w:rsidRPr="00255DED" w:rsidRDefault="00255DED" w:rsidP="00255DED">
      <w:pPr>
        <w:numPr>
          <w:ilvl w:val="0"/>
          <w:numId w:val="3"/>
        </w:numPr>
      </w:pPr>
      <w:r w:rsidRPr="00255DED">
        <w:t>Zabronione jest pozostawanie pod wpływem alkoholu lub środków odurzających przez personel prowadzący zajęcia.</w:t>
      </w:r>
    </w:p>
    <w:p w14:paraId="78F562ED" w14:textId="77777777" w:rsidR="00255DED" w:rsidRPr="00255DED" w:rsidRDefault="00255DED" w:rsidP="00255DED">
      <w:pPr>
        <w:numPr>
          <w:ilvl w:val="0"/>
          <w:numId w:val="3"/>
        </w:numPr>
      </w:pPr>
      <w:r w:rsidRPr="00255DED">
        <w:t>Nie akceptowane jest werbalne naruszanie dobra małoletnich przez personel. Stosowane są środki, język i metody adekwatne do wieku uczestników zajęć edukacyjnych.</w:t>
      </w:r>
    </w:p>
    <w:p w14:paraId="78E11A7A" w14:textId="45B1890C" w:rsidR="00255DED" w:rsidRPr="00255DED" w:rsidRDefault="00255DED" w:rsidP="00255DED">
      <w:pPr>
        <w:numPr>
          <w:ilvl w:val="0"/>
          <w:numId w:val="3"/>
        </w:numPr>
      </w:pPr>
      <w:r w:rsidRPr="00255DED">
        <w:t xml:space="preserve">Nie akceptowany jest kontakt fizyczny </w:t>
      </w:r>
      <w:r w:rsidRPr="00255DED">
        <w:t>personelu</w:t>
      </w:r>
      <w:r w:rsidRPr="00255DED">
        <w:t xml:space="preserve"> z małoletnimi inny niż przewidziany i wymagany w scenariuszu zajęć edukacyjnych, naruszający nietykalność fizyczną uczestnika. </w:t>
      </w:r>
    </w:p>
    <w:p w14:paraId="6EC1A83D" w14:textId="77777777" w:rsidR="00255DED" w:rsidRPr="00255DED" w:rsidRDefault="00255DED" w:rsidP="00255DED">
      <w:pPr>
        <w:numPr>
          <w:ilvl w:val="0"/>
          <w:numId w:val="3"/>
        </w:numPr>
      </w:pPr>
      <w:r w:rsidRPr="00255DED">
        <w:t>Personel posiada wiedzę i w ramach wykonywanych obowiązków zwraca uwagę na czynniki ryzyka i symptomy krzywdzenia dzieci. W przypadku ich zidentyfikowania podejmuje rozmowę z wychowawcą/opiekunem/nauczycielem, który sprawuje opiekę nad grupą małoletnich, a następnie podejmuje stosowne działania przewidziane prawem. </w:t>
      </w:r>
    </w:p>
    <w:p w14:paraId="166017FC" w14:textId="77777777" w:rsidR="00255DED" w:rsidRPr="00255DED" w:rsidRDefault="00255DED" w:rsidP="00255DED">
      <w:pPr>
        <w:numPr>
          <w:ilvl w:val="0"/>
          <w:numId w:val="3"/>
        </w:numPr>
      </w:pPr>
      <w:r w:rsidRPr="00255DED">
        <w:t>Fotografowanie i nagrywanie małoletnich biorących udział w zajęciach edukacyjnych i upublicznianie tych materiałów odbywa się wyłącznie za pisemną zgodą rodziców lub opiekunów prawnych. </w:t>
      </w:r>
    </w:p>
    <w:p w14:paraId="7F84E0B4" w14:textId="77777777" w:rsidR="00255DED" w:rsidRPr="00255DED" w:rsidRDefault="00255DED" w:rsidP="00255DED">
      <w:pPr>
        <w:numPr>
          <w:ilvl w:val="0"/>
          <w:numId w:val="3"/>
        </w:numPr>
      </w:pPr>
      <w:r w:rsidRPr="00255DED">
        <w:t>Jeżeli wizerunek dziecka stanowi jedynie szczegół całości, takiej jak: zgromadzenie, krajobraz, publiczna impreza, zgoda opiekuna na utrwalanie wizerunku dziecka nie jest wymagana.</w:t>
      </w:r>
    </w:p>
    <w:p w14:paraId="27AD6881" w14:textId="51BA4A54" w:rsidR="00255DED" w:rsidRPr="00255DED" w:rsidRDefault="00255DED" w:rsidP="00255DED">
      <w:pPr>
        <w:numPr>
          <w:ilvl w:val="0"/>
          <w:numId w:val="3"/>
        </w:numPr>
      </w:pPr>
      <w:r w:rsidRPr="00255DED">
        <w:t xml:space="preserve">Wszelkie naruszenia zasad określonych w Standardach należy zgłaszać </w:t>
      </w:r>
      <w:r>
        <w:t>do Grupy RB.</w:t>
      </w:r>
      <w:r w:rsidRPr="00255DED">
        <w:t xml:space="preserve"> Zgłoszenie można przesłać na adres: </w:t>
      </w:r>
      <w:r>
        <w:t>biuro@gruparb.pl</w:t>
      </w:r>
    </w:p>
    <w:p w14:paraId="428EF44E" w14:textId="77777777" w:rsidR="00255DED" w:rsidRPr="00255DED" w:rsidRDefault="00255DED" w:rsidP="00255DED">
      <w:pPr>
        <w:rPr>
          <w:b/>
          <w:bCs/>
        </w:rPr>
      </w:pPr>
      <w:r w:rsidRPr="00255DED">
        <w:rPr>
          <w:b/>
          <w:bCs/>
        </w:rPr>
        <w:t>IV.    Postanowienia końcowe</w:t>
      </w:r>
    </w:p>
    <w:p w14:paraId="013F2D34" w14:textId="77777777" w:rsidR="00255DED" w:rsidRPr="00255DED" w:rsidRDefault="00255DED" w:rsidP="00255DED">
      <w:pPr>
        <w:numPr>
          <w:ilvl w:val="0"/>
          <w:numId w:val="4"/>
        </w:numPr>
      </w:pPr>
      <w:r w:rsidRPr="00255DED">
        <w:t>Standardy wchodzą  w życie z dniem ogłoszenia.</w:t>
      </w:r>
    </w:p>
    <w:p w14:paraId="6FB5E7B3" w14:textId="5D7980EB" w:rsidR="00255DED" w:rsidRPr="00255DED" w:rsidRDefault="00255DED" w:rsidP="00255DED">
      <w:pPr>
        <w:numPr>
          <w:ilvl w:val="0"/>
          <w:numId w:val="4"/>
        </w:numPr>
      </w:pPr>
      <w:r w:rsidRPr="00255DED">
        <w:t xml:space="preserve">Ogłoszenie następuje poprzez przesłanie personelowi tekstu drogą elektroniczną oraz zamieszczenie na stronie www </w:t>
      </w:r>
      <w:r>
        <w:t>Grupy RB</w:t>
      </w:r>
      <w:r w:rsidRPr="00255DED">
        <w:t>.</w:t>
      </w:r>
    </w:p>
    <w:p w14:paraId="4AB1EEDC" w14:textId="77777777" w:rsidR="005F392A" w:rsidRDefault="005F392A"/>
    <w:sectPr w:rsidR="005F39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C36B7"/>
    <w:multiLevelType w:val="multilevel"/>
    <w:tmpl w:val="7996D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8879B7"/>
    <w:multiLevelType w:val="multilevel"/>
    <w:tmpl w:val="897CB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E43C1D"/>
    <w:multiLevelType w:val="multilevel"/>
    <w:tmpl w:val="EC226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D712D1"/>
    <w:multiLevelType w:val="multilevel"/>
    <w:tmpl w:val="21F64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8581775">
    <w:abstractNumId w:val="1"/>
  </w:num>
  <w:num w:numId="2" w16cid:durableId="1920213955">
    <w:abstractNumId w:val="3"/>
  </w:num>
  <w:num w:numId="3" w16cid:durableId="1210990803">
    <w:abstractNumId w:val="2"/>
  </w:num>
  <w:num w:numId="4" w16cid:durableId="82998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92A"/>
    <w:rsid w:val="00255DED"/>
    <w:rsid w:val="005F392A"/>
    <w:rsid w:val="0099390B"/>
    <w:rsid w:val="00A1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E7099"/>
  <w15:chartTrackingRefBased/>
  <w15:docId w15:val="{8EFF4FEF-AF84-4871-B6B7-75C35BF14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F39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39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39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39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39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39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39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39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39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9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39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39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9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39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39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39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39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39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39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39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39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39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39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39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39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39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39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39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39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097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8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88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2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1128</Words>
  <Characters>6772</Characters>
  <Application>Microsoft Office Word</Application>
  <DocSecurity>0</DocSecurity>
  <Lines>56</Lines>
  <Paragraphs>15</Paragraphs>
  <ScaleCrop>false</ScaleCrop>
  <Company/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Cwykiel</dc:creator>
  <cp:keywords/>
  <dc:description/>
  <cp:lastModifiedBy>Rafał Cwykiel</cp:lastModifiedBy>
  <cp:revision>3</cp:revision>
  <dcterms:created xsi:type="dcterms:W3CDTF">2025-10-30T13:51:00Z</dcterms:created>
  <dcterms:modified xsi:type="dcterms:W3CDTF">2025-10-30T13:57:00Z</dcterms:modified>
</cp:coreProperties>
</file>